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396992" wp14:editId="7893D649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-289560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C671C6" w:rsidRPr="00297A80" w:rsidRDefault="00074DF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ГЛАВА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ул. Гагарина, 214, г. Ханты-Мансийск,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Ханты-Мансийский автономный округ  – Югра (Тюменская обл.), 628002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тел.: (3467) 35-28-00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факс: (3467) 35-28-09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mail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office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</w:p>
          <w:p w:rsidR="00E35131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http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www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60096">
        <w:tc>
          <w:tcPr>
            <w:tcW w:w="4820" w:type="dxa"/>
          </w:tcPr>
          <w:p w:rsidR="00E35131" w:rsidRPr="00F60096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Pr="00933810" w:rsidRDefault="00E35131" w:rsidP="0057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6AB1" w:rsidRPr="00933810" w:rsidTr="00550047">
        <w:trPr>
          <w:trHeight w:val="80"/>
        </w:trPr>
        <w:tc>
          <w:tcPr>
            <w:tcW w:w="4820" w:type="dxa"/>
          </w:tcPr>
          <w:p w:rsidR="00576AB1" w:rsidRDefault="00576AB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057E84" w:rsidRPr="00F60096" w:rsidRDefault="00057E84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6AB1" w:rsidRDefault="00576AB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B1" w:rsidRPr="00933810" w:rsidTr="00576AB1">
        <w:trPr>
          <w:trHeight w:val="80"/>
        </w:trPr>
        <w:tc>
          <w:tcPr>
            <w:tcW w:w="4820" w:type="dxa"/>
          </w:tcPr>
          <w:p w:rsidR="00057E84" w:rsidRPr="00F60096" w:rsidRDefault="00057E84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6AB1" w:rsidRDefault="00576AB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509" w:rsidRPr="002B66F7" w:rsidRDefault="000D7509" w:rsidP="00C52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:rsidR="000D7509" w:rsidRPr="002B66F7" w:rsidRDefault="000D7509" w:rsidP="000D7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C52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</w:t>
      </w:r>
      <w:r w:rsidR="00C527C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района</w:t>
      </w:r>
    </w:p>
    <w:p w:rsidR="000D7509" w:rsidRDefault="000D7509" w:rsidP="000D7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и дополнений </w:t>
      </w:r>
    </w:p>
    <w:p w:rsidR="000D7509" w:rsidRPr="002B66F7" w:rsidRDefault="000D7509" w:rsidP="000D7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Устав Ханты-Мансийского района»</w:t>
      </w:r>
    </w:p>
    <w:p w:rsidR="000D7509" w:rsidRDefault="000D7509" w:rsidP="000D7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7509" w:rsidRDefault="000D7509" w:rsidP="00C366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п.1 ч.10 ст.35 Федерального закона от 10.06.2003 № 131-ФЗ «Об общих принципах организации местного самоуправления в Российской Федерации» вопрос внесения изменений в устав муниципального образования – исключительная компетенция представительного органа. </w:t>
      </w:r>
    </w:p>
    <w:p w:rsidR="000D7509" w:rsidRDefault="000D7509" w:rsidP="00C366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</w:t>
      </w:r>
      <w:r w:rsidRPr="000D1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Думы Ханты-Мансийского района «О внесении изменений и дополнений в Устав Ханты-Мансийского района» (далее также – проект) вносится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установленной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Ханты-Мансийского района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D7509" w:rsidRDefault="000D7509" w:rsidP="00C366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внесен в соответствии с Порядком внесения </w:t>
      </w:r>
      <w:r w:rsidRPr="000D1BF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проектов муниципальных правовых актов в Думу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установленным р</w:t>
      </w:r>
      <w:r w:rsidRPr="000D1BF9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0D1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Ханты-Ма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нсийского района от 21.09.2018 № 370.</w:t>
      </w:r>
    </w:p>
    <w:p w:rsidR="0038037E" w:rsidRDefault="0038037E" w:rsidP="00C36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статью 1 Устава </w:t>
      </w:r>
      <w:r w:rsidR="00474C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(Общие положения)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вносятся в соответствии с Федеральным законом от 01.05.2019 № 87-ФЗ «</w:t>
      </w:r>
      <w:r w:rsidRPr="009B21E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Федеральный закон «</w:t>
      </w:r>
      <w:r w:rsidRPr="009B21E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в Российской Федерации», </w:t>
      </w:r>
      <w:r w:rsidRPr="0030367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 Ханты-Мансийского автономного округа – Югры от 09.07.2020 № 62-оз «О внесении изменений в Закон Ханты-Мансийского автономного округа - Югры «О статусе и границах муниципальных образований Ханты-Мансийс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автономного округа – Югры»</w:t>
      </w:r>
      <w:r w:rsidR="00474C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направлены на уточнение наименования муниципального образования.</w:t>
      </w:r>
    </w:p>
    <w:p w:rsidR="0038037E" w:rsidRDefault="0038037E" w:rsidP="00C36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в статью</w:t>
      </w:r>
      <w:r w:rsidRPr="007F158E">
        <w:rPr>
          <w:rFonts w:ascii="Times New Roman" w:hAnsi="Times New Roman" w:cs="Times New Roman"/>
          <w:sz w:val="28"/>
          <w:szCs w:val="28"/>
        </w:rPr>
        <w:t xml:space="preserve"> 6.1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D59DC">
        <w:rPr>
          <w:rFonts w:ascii="Times New Roman" w:hAnsi="Times New Roman" w:cs="Times New Roman"/>
          <w:sz w:val="28"/>
          <w:szCs w:val="28"/>
        </w:rPr>
        <w:t>(</w:t>
      </w:r>
      <w:r w:rsidR="00AC1BB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6087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</w:t>
      </w:r>
      <w:r w:rsidR="00ED59D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60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органов местного самоуправления Ханты-Мансийского района на решение вопросов, не отнесенных к вопросам местного значения Ханты-Мансийского района</w:t>
      </w:r>
      <w:r w:rsidR="00ED59D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60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вносятся в соответствии с Федеральным законом </w:t>
      </w:r>
      <w:r w:rsidRPr="0030367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20.07.2020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</w:t>
      </w:r>
      <w:r w:rsidR="00ED59DC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направлены на</w:t>
      </w:r>
      <w:r w:rsidR="00D60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дополнени</w:t>
      </w:r>
      <w:r w:rsidR="00ED59D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60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перечня прав органов местного самоуправления Ханты-Мансийского района на решение вопросов, не отнесенных к вопросам местного значения правом на предоставление сотруднику, замещающему должность участкового полиции и членам его семьи жилого помещения на период замещения </w:t>
      </w:r>
      <w:r w:rsidR="00ED59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сотрудником указанной должности.</w:t>
      </w:r>
    </w:p>
    <w:p w:rsidR="0038037E" w:rsidRDefault="0038037E" w:rsidP="00C36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Дополнение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11.1, изменения в статьи 13</w:t>
      </w:r>
      <w:r w:rsidR="00ED5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(Собрания граждан)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15 </w:t>
      </w:r>
      <w:r w:rsidR="00ED5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(Опрос граждан) </w:t>
      </w:r>
      <w:r w:rsidR="00AC1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вносятся в соответствии с Федеральным законом </w:t>
      </w:r>
      <w:r w:rsidRPr="0030367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20.07.2020 № 236-ФЗ «О внесении изменений в Федеральный закон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авления в Российской Федерации»</w:t>
      </w:r>
      <w:r w:rsidR="00807B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касаются </w:t>
      </w:r>
      <w:r w:rsidR="00807B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вопросов внесения инициативных </w:t>
      </w:r>
      <w:r w:rsidR="00807B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проектов в администрацию района.</w:t>
      </w:r>
    </w:p>
    <w:p w:rsidR="0038037E" w:rsidRDefault="0038037E" w:rsidP="00C36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статью 34 Устава </w:t>
      </w:r>
      <w:r w:rsidR="00FF65EB">
        <w:rPr>
          <w:rFonts w:ascii="Times New Roman" w:hAnsi="Times New Roman" w:cs="Times New Roman"/>
          <w:sz w:val="28"/>
          <w:szCs w:val="28"/>
        </w:rPr>
        <w:t xml:space="preserve">(Подготовка муниципальных правовых актов) </w:t>
      </w:r>
      <w:r w:rsidR="00FF65EB">
        <w:rPr>
          <w:rFonts w:ascii="Times New Roman" w:hAnsi="Times New Roman" w:cs="Times New Roman"/>
          <w:sz w:val="28"/>
          <w:szCs w:val="28"/>
        </w:rPr>
        <w:t>вносятся в соответствии с Федеральным законом</w:t>
      </w:r>
      <w:r w:rsidR="00FF65EB" w:rsidRPr="00D73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65E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09.11.2020 № 363-ФЗ «О внесении изменений в статью 46 Федерального закона «Об общих принципах организации местного самоуправления в Российской Федерации»</w:t>
      </w:r>
      <w:r w:rsidR="00FF65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направлены на дополнение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перечня проектов муниципальных нормативных правовых актов, не подлежащих оценке регулирующего воздействия, проводимой органами местного самоуправления,  проектами нормативных правовых актов, разработанных в целях ликвидации чрезвычайных ситуаций природного и техногенного характера на период действи</w:t>
      </w:r>
      <w:r w:rsidR="00FF65EB">
        <w:rPr>
          <w:rFonts w:ascii="Times New Roman" w:eastAsia="Times New Roman" w:hAnsi="Times New Roman" w:cs="Times New Roman"/>
          <w:sz w:val="28"/>
          <w:szCs w:val="28"/>
          <w:lang w:eastAsia="ar-SA"/>
        </w:rPr>
        <w:t>я режимов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C79" w:rsidRPr="00022B64" w:rsidRDefault="00FF65EB" w:rsidP="00C36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D7509"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ях</w:t>
      </w:r>
      <w:r w:rsidR="000D7509"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обеспечения участия населения района в обсуждении проекта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07.12.2020</w:t>
      </w:r>
      <w:r w:rsidR="000D7509" w:rsidRPr="00740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D7509"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проведены публичные слушания. </w:t>
      </w:r>
    </w:p>
    <w:p w:rsidR="000D7509" w:rsidRDefault="000D7509" w:rsidP="00C366F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проведения публичных слушаний</w:t>
      </w:r>
      <w:r w:rsidRPr="00740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проект рекомендован к внесению в Думу района </w:t>
      </w:r>
      <w:r w:rsidR="00FF65EB">
        <w:rPr>
          <w:rFonts w:ascii="Times New Roman" w:eastAsia="Calibri" w:hAnsi="Times New Roman" w:cs="Times New Roman"/>
          <w:sz w:val="28"/>
          <w:szCs w:val="28"/>
          <w:lang w:eastAsia="ar-SA"/>
        </w:rPr>
        <w:t>на рассмотрение</w:t>
      </w:r>
      <w:r w:rsidRPr="00740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Копии протокола и заключения по итогам проведения публичных слушаний прилагаются к проекту. </w:t>
      </w:r>
    </w:p>
    <w:p w:rsidR="000D7509" w:rsidRPr="00740ABF" w:rsidRDefault="000D7509" w:rsidP="00C366F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Информация по результатам публичных слушаний по проекту опубликована (обнародована) в установленном порядке в официальном печатном источнике – газете «Наш район» (выпуск от </w:t>
      </w:r>
      <w:r w:rsidR="00E77E8A">
        <w:rPr>
          <w:rFonts w:ascii="Times New Roman" w:eastAsia="Calibri" w:hAnsi="Times New Roman" w:cs="Times New Roman"/>
          <w:sz w:val="28"/>
          <w:szCs w:val="28"/>
          <w:lang w:eastAsia="ar-SA"/>
        </w:rPr>
        <w:t>11.12.2020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) и размещена на официальном сайте администрац</w:t>
      </w:r>
      <w:r w:rsidR="00EF4B28">
        <w:rPr>
          <w:rFonts w:ascii="Times New Roman" w:eastAsia="Calibri" w:hAnsi="Times New Roman" w:cs="Times New Roman"/>
          <w:sz w:val="28"/>
          <w:szCs w:val="28"/>
          <w:lang w:eastAsia="ar-SA"/>
        </w:rPr>
        <w:t>ии района в специальном разделе «Публичные слушания по очередным изменениям в Устав района».</w:t>
      </w:r>
    </w:p>
    <w:p w:rsidR="000D7509" w:rsidRPr="00CB676D" w:rsidRDefault="000D7509" w:rsidP="00C366F4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 момента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опубликования итогов проведения 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публичных слушаний по п</w:t>
      </w:r>
      <w:r w:rsidR="00EF4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роекту организационный комитет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прекратил свое действие согласно требованиям Порядка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публичных слушаний в Ханты-Мансийском районе, утвержденного решением Думы Ханты-Мансийского района от 17.03.2017 № 104. </w:t>
      </w:r>
    </w:p>
    <w:p w:rsidR="000D7509" w:rsidRDefault="000D7509" w:rsidP="00C366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роцедура, установленная Федеральным законом от 06.10.2003 № 131-ФЗ «Об общих принципах организации местного самоуправления в Российской Федерации», предшествующая рассмотрению проекта представительным органом, соблюдена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полной мере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D7509" w:rsidRPr="00740ABF" w:rsidRDefault="000D7509" w:rsidP="00C366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Срок, установленный ч.4 ст.44 Федерального закон от 06.10.2003 № 131-ФЗ «Об общих принципах организации местного самоуправления в Российской Федерации», </w:t>
      </w:r>
      <w:r w:rsidR="00301CF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 момента официального опубликования (обнародования) проекта до </w:t>
      </w:r>
      <w:r w:rsidR="0030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его на Думе 30</w:t>
      </w:r>
      <w:r w:rsidR="0030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-дневный срок </w:t>
      </w:r>
      <w:r w:rsidR="00301CF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выдержан</w:t>
      </w:r>
      <w:r w:rsidR="00301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(копия электронной версии газеты (выпуск от </w:t>
      </w:r>
      <w:r w:rsidR="00301CFD">
        <w:rPr>
          <w:rFonts w:ascii="Times New Roman" w:eastAsia="Times New Roman" w:hAnsi="Times New Roman" w:cs="Times New Roman"/>
          <w:sz w:val="28"/>
          <w:szCs w:val="28"/>
          <w:lang w:eastAsia="ar-SA"/>
        </w:rPr>
        <w:t>20.11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.2020 № 4</w:t>
      </w:r>
      <w:r w:rsidR="00301CF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(9</w:t>
      </w:r>
      <w:r w:rsidR="00301CFD"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прилагается). </w:t>
      </w:r>
    </w:p>
    <w:p w:rsidR="000D7509" w:rsidRPr="00740ABF" w:rsidRDefault="000D7509" w:rsidP="00C366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проведения независимой антикоррупционной экспертизы проект размещен в специальном разделе официального сайта администрации Ханты-Мансийского района, что подтверждается принт-скрином страницы сайта (прилагается). </w:t>
      </w:r>
    </w:p>
    <w:p w:rsidR="000D7509" w:rsidRDefault="000D7509" w:rsidP="00C366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в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Устав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Pr="00740AB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потребует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</w:t>
      </w:r>
      <w:r w:rsidR="00E03E7D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действующих муниципальных нормативных правовых актов </w:t>
      </w:r>
      <w:r w:rsidR="006F4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</w:t>
      </w:r>
      <w:r w:rsidR="003F710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3E7D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оценки регулирующего воздействия проектов муниципальных нормативных правовых актов</w:t>
      </w:r>
      <w:r w:rsidR="00C42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F7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проведения собраний и опросов граждан, а также разработка и принятие нормативных актов по вопросам инициативного бюджетирования.</w:t>
      </w:r>
    </w:p>
    <w:p w:rsidR="000D7509" w:rsidRDefault="000D7509" w:rsidP="00C366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не влечет дополнительных расходом из местного бюджета.</w:t>
      </w:r>
    </w:p>
    <w:p w:rsidR="000D7509" w:rsidRPr="00CB676D" w:rsidRDefault="000D7509" w:rsidP="00C366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Сведения, содержащие государственную и иную, охраняемую законом тайну, персональные данные, сведения служебного пользования в проекте отсутствуют.</w:t>
      </w:r>
    </w:p>
    <w:p w:rsidR="00D43162" w:rsidRDefault="00D43162" w:rsidP="00C3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834" w:rsidRDefault="00D31834" w:rsidP="00F54F00">
      <w:pPr>
        <w:spacing w:after="0"/>
        <w:ind w:firstLine="709"/>
        <w:jc w:val="both"/>
        <w:rPr>
          <w:rFonts w:ascii="Times New Roman;serif" w:hAnsi="Times New Roman;serif"/>
          <w:sz w:val="28"/>
        </w:rPr>
      </w:pPr>
    </w:p>
    <w:p w:rsidR="003F7107" w:rsidRDefault="003F7107" w:rsidP="00F54F00">
      <w:pPr>
        <w:spacing w:after="0"/>
        <w:ind w:firstLine="709"/>
        <w:jc w:val="both"/>
        <w:rPr>
          <w:rFonts w:ascii="Times New Roman;serif" w:hAnsi="Times New Roman;serif"/>
          <w:sz w:val="28"/>
        </w:rPr>
      </w:pPr>
    </w:p>
    <w:p w:rsidR="003F7107" w:rsidRPr="003D4931" w:rsidRDefault="003F7107" w:rsidP="00F54F00">
      <w:pPr>
        <w:spacing w:after="0"/>
        <w:ind w:firstLine="709"/>
        <w:jc w:val="both"/>
        <w:rPr>
          <w:rFonts w:ascii="Times New Roman;serif" w:hAnsi="Times New Roman;serif"/>
          <w:sz w:val="28"/>
        </w:rPr>
      </w:pPr>
    </w:p>
    <w:p w:rsidR="00F54F00" w:rsidRDefault="00D318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D31834" w:rsidRPr="00D31834" w:rsidRDefault="00D318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К.Р. Минулин</w:t>
      </w: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31834" w:rsidRDefault="00D318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31834" w:rsidRDefault="00D318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3591E" w:rsidRDefault="00E3591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B3271" w:rsidRDefault="00FB327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B3271" w:rsidRDefault="00FB327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B3271" w:rsidRDefault="00FB327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76AB1" w:rsidRDefault="001A646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Исполнитель: </w:t>
      </w:r>
      <w:r w:rsidR="00576AB1">
        <w:rPr>
          <w:rFonts w:ascii="Times New Roman" w:hAnsi="Times New Roman" w:cs="Times New Roman"/>
          <w:bCs/>
          <w:sz w:val="20"/>
          <w:szCs w:val="20"/>
        </w:rPr>
        <w:t xml:space="preserve">заместитель </w:t>
      </w:r>
    </w:p>
    <w:p w:rsidR="00576AB1" w:rsidRDefault="00576AB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начальника управления, </w:t>
      </w:r>
    </w:p>
    <w:p w:rsidR="00576AB1" w:rsidRDefault="00576AB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начальника экспертного отдела ЮПУ</w:t>
      </w:r>
    </w:p>
    <w:p w:rsidR="001A6464" w:rsidRDefault="001A646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Меланич Оксана Юрьевна, </w:t>
      </w:r>
    </w:p>
    <w:p w:rsidR="00E3591E" w:rsidRPr="00576AB1" w:rsidRDefault="00576AB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тел.</w:t>
      </w:r>
      <w:r w:rsidR="001A6464">
        <w:rPr>
          <w:rFonts w:ascii="Times New Roman" w:hAnsi="Times New Roman" w:cs="Times New Roman"/>
          <w:bCs/>
          <w:sz w:val="20"/>
          <w:szCs w:val="20"/>
        </w:rPr>
        <w:t>35-27-95</w:t>
      </w:r>
    </w:p>
    <w:sectPr w:rsidR="00E3591E" w:rsidRPr="00576AB1" w:rsidSect="00C527CA">
      <w:pgSz w:w="11906" w:h="16838"/>
      <w:pgMar w:top="1276" w:right="1276" w:bottom="1560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2C" w:rsidRDefault="00AB4C2C" w:rsidP="00617B40">
      <w:pPr>
        <w:spacing w:after="0" w:line="240" w:lineRule="auto"/>
      </w:pPr>
      <w:r>
        <w:separator/>
      </w:r>
    </w:p>
  </w:endnote>
  <w:endnote w:type="continuationSeparator" w:id="0">
    <w:p w:rsidR="00AB4C2C" w:rsidRDefault="00AB4C2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2C" w:rsidRDefault="00AB4C2C" w:rsidP="00617B40">
      <w:pPr>
        <w:spacing w:after="0" w:line="240" w:lineRule="auto"/>
      </w:pPr>
      <w:r>
        <w:separator/>
      </w:r>
    </w:p>
  </w:footnote>
  <w:footnote w:type="continuationSeparator" w:id="0">
    <w:p w:rsidR="00AB4C2C" w:rsidRDefault="00AB4C2C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44F51"/>
    <w:rsid w:val="00050809"/>
    <w:rsid w:val="000553F6"/>
    <w:rsid w:val="00057E84"/>
    <w:rsid w:val="00074DF6"/>
    <w:rsid w:val="00076C4F"/>
    <w:rsid w:val="0009485B"/>
    <w:rsid w:val="00094C89"/>
    <w:rsid w:val="000A20DE"/>
    <w:rsid w:val="000B30E4"/>
    <w:rsid w:val="000B4C48"/>
    <w:rsid w:val="000B6BD3"/>
    <w:rsid w:val="000B7BE6"/>
    <w:rsid w:val="000D7509"/>
    <w:rsid w:val="000E2AD9"/>
    <w:rsid w:val="000F242D"/>
    <w:rsid w:val="00113D3B"/>
    <w:rsid w:val="0012353E"/>
    <w:rsid w:val="00147F68"/>
    <w:rsid w:val="00150967"/>
    <w:rsid w:val="001565C0"/>
    <w:rsid w:val="00167936"/>
    <w:rsid w:val="00182B80"/>
    <w:rsid w:val="001847D2"/>
    <w:rsid w:val="0018600B"/>
    <w:rsid w:val="00186A59"/>
    <w:rsid w:val="001928B2"/>
    <w:rsid w:val="001A6464"/>
    <w:rsid w:val="001C5C3F"/>
    <w:rsid w:val="00216655"/>
    <w:rsid w:val="0021693B"/>
    <w:rsid w:val="00221334"/>
    <w:rsid w:val="00225C7D"/>
    <w:rsid w:val="002300FD"/>
    <w:rsid w:val="00234040"/>
    <w:rsid w:val="002529F0"/>
    <w:rsid w:val="00261D49"/>
    <w:rsid w:val="002658F0"/>
    <w:rsid w:val="00277B7F"/>
    <w:rsid w:val="00297A80"/>
    <w:rsid w:val="002A75A0"/>
    <w:rsid w:val="002B7FF1"/>
    <w:rsid w:val="002D0994"/>
    <w:rsid w:val="002E566F"/>
    <w:rsid w:val="00301280"/>
    <w:rsid w:val="00301CFD"/>
    <w:rsid w:val="00310A72"/>
    <w:rsid w:val="00315532"/>
    <w:rsid w:val="00320950"/>
    <w:rsid w:val="00343BF0"/>
    <w:rsid w:val="00343FF5"/>
    <w:rsid w:val="00356CFD"/>
    <w:rsid w:val="003624D8"/>
    <w:rsid w:val="0038037E"/>
    <w:rsid w:val="00393DAD"/>
    <w:rsid w:val="00397EFC"/>
    <w:rsid w:val="003D6281"/>
    <w:rsid w:val="003E3DDA"/>
    <w:rsid w:val="003F2416"/>
    <w:rsid w:val="003F3603"/>
    <w:rsid w:val="003F3885"/>
    <w:rsid w:val="003F7107"/>
    <w:rsid w:val="00404BE7"/>
    <w:rsid w:val="00417101"/>
    <w:rsid w:val="00422070"/>
    <w:rsid w:val="00431272"/>
    <w:rsid w:val="004333EE"/>
    <w:rsid w:val="00435825"/>
    <w:rsid w:val="0044500A"/>
    <w:rsid w:val="00450816"/>
    <w:rsid w:val="00453374"/>
    <w:rsid w:val="00454006"/>
    <w:rsid w:val="00465FC6"/>
    <w:rsid w:val="00474C79"/>
    <w:rsid w:val="00477836"/>
    <w:rsid w:val="004B28BF"/>
    <w:rsid w:val="004C069C"/>
    <w:rsid w:val="004C13F4"/>
    <w:rsid w:val="004C7125"/>
    <w:rsid w:val="004F72DA"/>
    <w:rsid w:val="004F7CDE"/>
    <w:rsid w:val="00500A83"/>
    <w:rsid w:val="00514E41"/>
    <w:rsid w:val="00525B78"/>
    <w:rsid w:val="00532CA8"/>
    <w:rsid w:val="005439BD"/>
    <w:rsid w:val="00550047"/>
    <w:rsid w:val="00562B4F"/>
    <w:rsid w:val="0056694C"/>
    <w:rsid w:val="00572453"/>
    <w:rsid w:val="00576AB1"/>
    <w:rsid w:val="005A66B0"/>
    <w:rsid w:val="005B2935"/>
    <w:rsid w:val="005B7083"/>
    <w:rsid w:val="005E54EE"/>
    <w:rsid w:val="005E6C91"/>
    <w:rsid w:val="005F0864"/>
    <w:rsid w:val="005F439C"/>
    <w:rsid w:val="005F46DD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4FF4"/>
    <w:rsid w:val="006A5B30"/>
    <w:rsid w:val="006B1282"/>
    <w:rsid w:val="006C37AF"/>
    <w:rsid w:val="006C6EC8"/>
    <w:rsid w:val="006C77B8"/>
    <w:rsid w:val="006D18AE"/>
    <w:rsid w:val="006D495B"/>
    <w:rsid w:val="006F44A8"/>
    <w:rsid w:val="00723320"/>
    <w:rsid w:val="007343BF"/>
    <w:rsid w:val="0077481C"/>
    <w:rsid w:val="007A0722"/>
    <w:rsid w:val="007A43C9"/>
    <w:rsid w:val="007C5828"/>
    <w:rsid w:val="00804661"/>
    <w:rsid w:val="00805A4C"/>
    <w:rsid w:val="00807BE3"/>
    <w:rsid w:val="00814E5E"/>
    <w:rsid w:val="00822F9D"/>
    <w:rsid w:val="00827A88"/>
    <w:rsid w:val="008316F5"/>
    <w:rsid w:val="008459BB"/>
    <w:rsid w:val="00886731"/>
    <w:rsid w:val="00887852"/>
    <w:rsid w:val="00897CB6"/>
    <w:rsid w:val="008A5299"/>
    <w:rsid w:val="008C2ACB"/>
    <w:rsid w:val="008D1495"/>
    <w:rsid w:val="008D6252"/>
    <w:rsid w:val="008E4601"/>
    <w:rsid w:val="00903361"/>
    <w:rsid w:val="00903CF1"/>
    <w:rsid w:val="00905A61"/>
    <w:rsid w:val="009246EF"/>
    <w:rsid w:val="00927695"/>
    <w:rsid w:val="00933810"/>
    <w:rsid w:val="00933B26"/>
    <w:rsid w:val="0096338B"/>
    <w:rsid w:val="009917B5"/>
    <w:rsid w:val="009A231B"/>
    <w:rsid w:val="009C0855"/>
    <w:rsid w:val="009C1751"/>
    <w:rsid w:val="009F6EC2"/>
    <w:rsid w:val="00A14960"/>
    <w:rsid w:val="00A33D50"/>
    <w:rsid w:val="00A5579E"/>
    <w:rsid w:val="00A62B23"/>
    <w:rsid w:val="00AB20D6"/>
    <w:rsid w:val="00AB4C2C"/>
    <w:rsid w:val="00AC16A7"/>
    <w:rsid w:val="00AC194A"/>
    <w:rsid w:val="00AC1BB8"/>
    <w:rsid w:val="00AD697A"/>
    <w:rsid w:val="00B0009B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09CB"/>
    <w:rsid w:val="00BE2AF4"/>
    <w:rsid w:val="00BF262A"/>
    <w:rsid w:val="00C002B4"/>
    <w:rsid w:val="00C12F2E"/>
    <w:rsid w:val="00C16253"/>
    <w:rsid w:val="00C21D1F"/>
    <w:rsid w:val="00C239F1"/>
    <w:rsid w:val="00C366F4"/>
    <w:rsid w:val="00C36F0C"/>
    <w:rsid w:val="00C36F5A"/>
    <w:rsid w:val="00C42E6B"/>
    <w:rsid w:val="00C51F70"/>
    <w:rsid w:val="00C527CA"/>
    <w:rsid w:val="00C671C6"/>
    <w:rsid w:val="00C7412C"/>
    <w:rsid w:val="00C8580B"/>
    <w:rsid w:val="00C86756"/>
    <w:rsid w:val="00CA7141"/>
    <w:rsid w:val="00CB7A7C"/>
    <w:rsid w:val="00CC7C2A"/>
    <w:rsid w:val="00CD115B"/>
    <w:rsid w:val="00CF3794"/>
    <w:rsid w:val="00CF44D0"/>
    <w:rsid w:val="00CF744D"/>
    <w:rsid w:val="00D007DF"/>
    <w:rsid w:val="00D05C55"/>
    <w:rsid w:val="00D155CC"/>
    <w:rsid w:val="00D20948"/>
    <w:rsid w:val="00D2112F"/>
    <w:rsid w:val="00D213D8"/>
    <w:rsid w:val="00D26095"/>
    <w:rsid w:val="00D31834"/>
    <w:rsid w:val="00D43162"/>
    <w:rsid w:val="00D4701F"/>
    <w:rsid w:val="00D53054"/>
    <w:rsid w:val="00D6087F"/>
    <w:rsid w:val="00D64FB3"/>
    <w:rsid w:val="00D768D7"/>
    <w:rsid w:val="00D8061E"/>
    <w:rsid w:val="00DB032D"/>
    <w:rsid w:val="00DC0388"/>
    <w:rsid w:val="00DD1D73"/>
    <w:rsid w:val="00DE12FA"/>
    <w:rsid w:val="00E020E1"/>
    <w:rsid w:val="00E024DC"/>
    <w:rsid w:val="00E03E7D"/>
    <w:rsid w:val="00E05238"/>
    <w:rsid w:val="00E05262"/>
    <w:rsid w:val="00E26486"/>
    <w:rsid w:val="00E32FB1"/>
    <w:rsid w:val="00E35131"/>
    <w:rsid w:val="00E3591E"/>
    <w:rsid w:val="00E516F7"/>
    <w:rsid w:val="00E624C3"/>
    <w:rsid w:val="00E77E8A"/>
    <w:rsid w:val="00E862F7"/>
    <w:rsid w:val="00EA36BD"/>
    <w:rsid w:val="00ED01A2"/>
    <w:rsid w:val="00ED123C"/>
    <w:rsid w:val="00ED59DC"/>
    <w:rsid w:val="00EF214F"/>
    <w:rsid w:val="00EF4B28"/>
    <w:rsid w:val="00EF7BBD"/>
    <w:rsid w:val="00F114E8"/>
    <w:rsid w:val="00F155DA"/>
    <w:rsid w:val="00F24A6A"/>
    <w:rsid w:val="00F262C9"/>
    <w:rsid w:val="00F27B64"/>
    <w:rsid w:val="00F449DF"/>
    <w:rsid w:val="00F54083"/>
    <w:rsid w:val="00F54F00"/>
    <w:rsid w:val="00F55E37"/>
    <w:rsid w:val="00F60096"/>
    <w:rsid w:val="00F64E07"/>
    <w:rsid w:val="00F765C7"/>
    <w:rsid w:val="00F92919"/>
    <w:rsid w:val="00FA4CF5"/>
    <w:rsid w:val="00FB3271"/>
    <w:rsid w:val="00FB7756"/>
    <w:rsid w:val="00FC3FBE"/>
    <w:rsid w:val="00FE367D"/>
    <w:rsid w:val="00FE71F9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905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F09C-9086-4FDF-9B68-C3556EC5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2018-06-09T04:27:00Z</dcterms:created>
  <dcterms:modified xsi:type="dcterms:W3CDTF">2020-12-10T11:18:00Z</dcterms:modified>
</cp:coreProperties>
</file>